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6B7F4" w14:textId="23E05A98" w:rsidR="00B96F47" w:rsidRPr="00D53B8A" w:rsidRDefault="00B96F47" w:rsidP="00D53B8A">
      <w:pPr>
        <w:ind w:left="360"/>
        <w:jc w:val="center"/>
        <w:rPr>
          <w:b/>
          <w:sz w:val="22"/>
          <w:szCs w:val="22"/>
          <w:lang w:val="hr-HR"/>
        </w:rPr>
      </w:pPr>
      <w:r w:rsidRPr="00D53B8A">
        <w:rPr>
          <w:noProof/>
          <w:sz w:val="22"/>
          <w:szCs w:val="22"/>
        </w:rPr>
        <w:drawing>
          <wp:inline distT="0" distB="0" distL="0" distR="0" wp14:anchorId="13610E92" wp14:editId="0D78A6EC">
            <wp:extent cx="2465070" cy="819150"/>
            <wp:effectExtent l="0" t="0" r="0" b="0"/>
            <wp:docPr id="2" name="Picture 2" descr="IRM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M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CC6A5" w14:textId="2E6999AE" w:rsidR="00B96F47" w:rsidRPr="00D53B8A" w:rsidRDefault="00B96F47" w:rsidP="00D31AC0">
      <w:pPr>
        <w:spacing w:before="480" w:after="240"/>
        <w:ind w:left="357"/>
        <w:jc w:val="center"/>
        <w:rPr>
          <w:b/>
          <w:sz w:val="22"/>
          <w:szCs w:val="22"/>
          <w:lang w:val="hr-HR"/>
        </w:rPr>
      </w:pPr>
      <w:r w:rsidRPr="00D53B8A">
        <w:rPr>
          <w:b/>
          <w:sz w:val="22"/>
          <w:szCs w:val="22"/>
          <w:lang w:val="hr-HR"/>
        </w:rPr>
        <w:t>OPIS POSLOVA U KNJIŽNICI</w:t>
      </w:r>
    </w:p>
    <w:p w14:paraId="29B5D384" w14:textId="3FF947DA" w:rsidR="00B96F47" w:rsidRPr="00D53B8A" w:rsidRDefault="00B96F47" w:rsidP="00D31AC0">
      <w:pPr>
        <w:spacing w:before="120"/>
        <w:ind w:left="360"/>
        <w:jc w:val="both"/>
        <w:rPr>
          <w:sz w:val="22"/>
          <w:szCs w:val="22"/>
          <w:lang w:val="hr-HR"/>
        </w:rPr>
      </w:pPr>
      <w:r w:rsidRPr="00D53B8A">
        <w:rPr>
          <w:sz w:val="22"/>
          <w:szCs w:val="22"/>
          <w:lang w:val="hr-HR"/>
        </w:rPr>
        <w:t>Sustavno se vodi briga o dokumentacijskom i knjižnom fondu instituta te prati napredak u bibliotekarskoj struci i primjenjuje ga se u praksi i to:</w:t>
      </w:r>
    </w:p>
    <w:p w14:paraId="3F8034B6" w14:textId="2F4E9374" w:rsidR="00B96F47" w:rsidRPr="00D53B8A" w:rsidRDefault="00B96F47" w:rsidP="00D31AC0">
      <w:pPr>
        <w:numPr>
          <w:ilvl w:val="1"/>
          <w:numId w:val="3"/>
        </w:numPr>
        <w:spacing w:before="120"/>
        <w:jc w:val="both"/>
        <w:rPr>
          <w:sz w:val="22"/>
          <w:szCs w:val="22"/>
          <w:lang w:val="hr-HR"/>
        </w:rPr>
      </w:pPr>
      <w:r w:rsidRPr="00D53B8A">
        <w:rPr>
          <w:sz w:val="22"/>
          <w:szCs w:val="22"/>
          <w:lang w:val="hr-HR"/>
        </w:rPr>
        <w:t>suradnja s voditeljima znanstvenih projekata i ravnateljem u vezi s planiranjem nabave knjiga i znanstvene literature</w:t>
      </w:r>
      <w:r w:rsidR="00D31AC0">
        <w:rPr>
          <w:sz w:val="22"/>
          <w:szCs w:val="22"/>
          <w:lang w:val="hr-HR"/>
        </w:rPr>
        <w:t>;</w:t>
      </w:r>
    </w:p>
    <w:p w14:paraId="34730814" w14:textId="594644B8" w:rsidR="00B96F47" w:rsidRPr="00D53B8A" w:rsidRDefault="00B96F47" w:rsidP="00D31AC0">
      <w:pPr>
        <w:numPr>
          <w:ilvl w:val="1"/>
          <w:numId w:val="3"/>
        </w:numPr>
        <w:spacing w:before="120"/>
        <w:jc w:val="both"/>
        <w:rPr>
          <w:sz w:val="22"/>
          <w:szCs w:val="22"/>
          <w:lang w:val="hr-HR"/>
        </w:rPr>
      </w:pPr>
      <w:r w:rsidRPr="00D53B8A">
        <w:rPr>
          <w:sz w:val="22"/>
          <w:szCs w:val="22"/>
          <w:lang w:val="hr-HR"/>
        </w:rPr>
        <w:t>nabava, obrada, čuvanje i posuđivanje knjiga, dokumentacijskih materijala, časopisa i novina;</w:t>
      </w:r>
    </w:p>
    <w:p w14:paraId="3C09B890" w14:textId="77C72E77" w:rsidR="00B96F47" w:rsidRPr="00D53B8A" w:rsidRDefault="00B96F47" w:rsidP="00D31AC0">
      <w:pPr>
        <w:numPr>
          <w:ilvl w:val="1"/>
          <w:numId w:val="3"/>
        </w:numPr>
        <w:spacing w:before="120"/>
        <w:jc w:val="both"/>
        <w:rPr>
          <w:sz w:val="22"/>
          <w:szCs w:val="22"/>
          <w:lang w:val="hr-HR"/>
        </w:rPr>
      </w:pPr>
      <w:r w:rsidRPr="00D53B8A">
        <w:rPr>
          <w:sz w:val="22"/>
          <w:szCs w:val="22"/>
          <w:lang w:val="hr-HR"/>
        </w:rPr>
        <w:t>sakupljanje, sadržajno obrađivanje i čuvanje posebne vrste dokumenata Instituta i ostalih institucija;</w:t>
      </w:r>
    </w:p>
    <w:p w14:paraId="5BFA4939" w14:textId="747B854E" w:rsidR="00B96F47" w:rsidRPr="00D53B8A" w:rsidRDefault="00B96F47" w:rsidP="00D31AC0">
      <w:pPr>
        <w:numPr>
          <w:ilvl w:val="1"/>
          <w:numId w:val="3"/>
        </w:numPr>
        <w:spacing w:before="120"/>
        <w:jc w:val="both"/>
        <w:rPr>
          <w:sz w:val="22"/>
          <w:szCs w:val="22"/>
          <w:lang w:val="hr-HR"/>
        </w:rPr>
      </w:pPr>
      <w:r w:rsidRPr="00D53B8A">
        <w:rPr>
          <w:sz w:val="22"/>
          <w:szCs w:val="22"/>
          <w:lang w:val="hr-HR"/>
        </w:rPr>
        <w:t>obavljanje svih informacijsko referalne usluga;</w:t>
      </w:r>
    </w:p>
    <w:p w14:paraId="2BD7F28A" w14:textId="77777777" w:rsidR="00B96F47" w:rsidRPr="00D53B8A" w:rsidRDefault="00B96F47" w:rsidP="00D31AC0">
      <w:pPr>
        <w:numPr>
          <w:ilvl w:val="1"/>
          <w:numId w:val="3"/>
        </w:numPr>
        <w:spacing w:before="120"/>
        <w:jc w:val="both"/>
        <w:rPr>
          <w:sz w:val="22"/>
          <w:szCs w:val="22"/>
          <w:lang w:val="hr-HR"/>
        </w:rPr>
      </w:pPr>
      <w:r w:rsidRPr="00D53B8A">
        <w:rPr>
          <w:sz w:val="22"/>
          <w:szCs w:val="22"/>
          <w:lang w:val="hr-HR"/>
        </w:rPr>
        <w:t>praćenje publicističke djelatnosti s područja znanstveno-istraživačke djelatnosti Instituta radi sistematske nabave literature;</w:t>
      </w:r>
    </w:p>
    <w:p w14:paraId="16806204" w14:textId="77777777" w:rsidR="00B96F47" w:rsidRPr="00D53B8A" w:rsidRDefault="00B96F47" w:rsidP="00D31AC0">
      <w:pPr>
        <w:numPr>
          <w:ilvl w:val="1"/>
          <w:numId w:val="3"/>
        </w:numPr>
        <w:spacing w:before="120"/>
        <w:jc w:val="both"/>
        <w:rPr>
          <w:sz w:val="22"/>
          <w:szCs w:val="22"/>
          <w:lang w:val="hr-HR"/>
        </w:rPr>
      </w:pPr>
      <w:r w:rsidRPr="00D53B8A">
        <w:rPr>
          <w:sz w:val="22"/>
          <w:szCs w:val="22"/>
          <w:lang w:val="hr-HR"/>
        </w:rPr>
        <w:t>izrađivanje kataloge knjiga, časopisa i ostale dokumentacijske građe;</w:t>
      </w:r>
    </w:p>
    <w:p w14:paraId="563CEAAD" w14:textId="77777777" w:rsidR="00B96F47" w:rsidRPr="00D53B8A" w:rsidRDefault="00B96F47" w:rsidP="00D31AC0">
      <w:pPr>
        <w:numPr>
          <w:ilvl w:val="1"/>
          <w:numId w:val="3"/>
        </w:numPr>
        <w:spacing w:before="120"/>
        <w:jc w:val="both"/>
        <w:rPr>
          <w:sz w:val="22"/>
          <w:szCs w:val="22"/>
          <w:lang w:val="hr-HR"/>
        </w:rPr>
      </w:pPr>
      <w:r w:rsidRPr="00D53B8A">
        <w:rPr>
          <w:sz w:val="22"/>
          <w:szCs w:val="22"/>
          <w:lang w:val="hr-HR"/>
        </w:rPr>
        <w:t>pretraživanje bibliografskih baza podataka, izrada prikaza i informacija namijenjenih znanstvenoistraživačkoj djelatnosti Instituta iz suvremene domaće i svjetske literature za potrebe znanstvenih istraživanja u Instituta;</w:t>
      </w:r>
    </w:p>
    <w:p w14:paraId="7A03C3AA" w14:textId="77777777" w:rsidR="00B96F47" w:rsidRPr="00D53B8A" w:rsidRDefault="00B96F47" w:rsidP="00D31AC0">
      <w:pPr>
        <w:numPr>
          <w:ilvl w:val="1"/>
          <w:numId w:val="3"/>
        </w:numPr>
        <w:spacing w:before="120"/>
        <w:jc w:val="both"/>
        <w:rPr>
          <w:sz w:val="22"/>
          <w:szCs w:val="22"/>
          <w:lang w:val="hr-HR"/>
        </w:rPr>
      </w:pPr>
      <w:r w:rsidRPr="00D53B8A">
        <w:rPr>
          <w:sz w:val="22"/>
          <w:szCs w:val="22"/>
          <w:lang w:val="hr-HR"/>
        </w:rPr>
        <w:t>obavljanje poslova informiranja suradnika Instituta i povremena izrada specijalne bibliografije;</w:t>
      </w:r>
    </w:p>
    <w:p w14:paraId="7D764245" w14:textId="77777777" w:rsidR="00B96F47" w:rsidRPr="00D53B8A" w:rsidRDefault="00B96F47" w:rsidP="00D31AC0">
      <w:pPr>
        <w:numPr>
          <w:ilvl w:val="1"/>
          <w:numId w:val="3"/>
        </w:numPr>
        <w:spacing w:before="120"/>
        <w:jc w:val="both"/>
        <w:rPr>
          <w:sz w:val="22"/>
          <w:szCs w:val="22"/>
          <w:lang w:val="hr-HR"/>
        </w:rPr>
      </w:pPr>
      <w:r w:rsidRPr="00D53B8A">
        <w:rPr>
          <w:sz w:val="22"/>
          <w:szCs w:val="22"/>
          <w:lang w:val="hr-HR"/>
        </w:rPr>
        <w:t>suradnja u pripremi i organiziranju objave znanstvenih radova, građe i drugih izdanja Instituta;</w:t>
      </w:r>
    </w:p>
    <w:p w14:paraId="3CD95876" w14:textId="77777777" w:rsidR="00B96F47" w:rsidRPr="00D53B8A" w:rsidRDefault="00B96F47" w:rsidP="00D31AC0">
      <w:pPr>
        <w:numPr>
          <w:ilvl w:val="1"/>
          <w:numId w:val="3"/>
        </w:numPr>
        <w:spacing w:before="120"/>
        <w:jc w:val="both"/>
        <w:rPr>
          <w:sz w:val="22"/>
          <w:szCs w:val="22"/>
          <w:lang w:val="hr-HR"/>
        </w:rPr>
      </w:pPr>
      <w:r w:rsidRPr="00D53B8A">
        <w:rPr>
          <w:sz w:val="22"/>
          <w:szCs w:val="22"/>
          <w:lang w:val="hr-HR"/>
        </w:rPr>
        <w:t>briga o uspostavi, razvoju i održavanju digitalnih zbirki i digitalnog institucijskog repozitorija te sudjelovanje u pripremi i implementaciji plana upravljanja podatcima za potrebe znanstvenog rada u Institutu.</w:t>
      </w:r>
    </w:p>
    <w:p w14:paraId="635AE26C" w14:textId="020EEB2F" w:rsidR="00B96F47" w:rsidRPr="00D53B8A" w:rsidRDefault="00B96F47" w:rsidP="00D31AC0">
      <w:pPr>
        <w:spacing w:before="120"/>
        <w:ind w:left="360"/>
        <w:jc w:val="both"/>
        <w:rPr>
          <w:sz w:val="22"/>
          <w:szCs w:val="22"/>
          <w:lang w:val="hr-HR"/>
        </w:rPr>
      </w:pPr>
      <w:r w:rsidRPr="00D53B8A">
        <w:rPr>
          <w:sz w:val="22"/>
          <w:szCs w:val="22"/>
          <w:lang w:val="hr-HR"/>
        </w:rPr>
        <w:t>Sudjelovanje u izdavačkoj djelatnosti instituta te u aktivnostima komunikacije s javnošću i popularizacije znanosti i to:</w:t>
      </w:r>
    </w:p>
    <w:p w14:paraId="30AD3775" w14:textId="41B5FC12" w:rsidR="00B96F47" w:rsidRPr="00D53B8A" w:rsidRDefault="00B96F47" w:rsidP="00D31AC0">
      <w:pPr>
        <w:numPr>
          <w:ilvl w:val="1"/>
          <w:numId w:val="4"/>
        </w:numPr>
        <w:spacing w:before="120"/>
        <w:jc w:val="both"/>
        <w:rPr>
          <w:sz w:val="22"/>
          <w:szCs w:val="22"/>
          <w:lang w:val="hr-HR"/>
        </w:rPr>
      </w:pPr>
      <w:r w:rsidRPr="00D53B8A">
        <w:rPr>
          <w:sz w:val="22"/>
          <w:szCs w:val="22"/>
          <w:lang w:val="hr-HR"/>
        </w:rPr>
        <w:t>suradnja u redakcijskoj pripremi, distribuciji i promoviranju izdanja Instituta te obavljanje poslova lekture i redakcije  tekstova za potrebe IRMO mrežnih i drugih izdanja</w:t>
      </w:r>
      <w:r w:rsidR="00D31AC0">
        <w:rPr>
          <w:sz w:val="22"/>
          <w:szCs w:val="22"/>
          <w:lang w:val="hr-HR"/>
        </w:rPr>
        <w:t>;</w:t>
      </w:r>
    </w:p>
    <w:p w14:paraId="00353E67" w14:textId="77777777" w:rsidR="00B96F47" w:rsidRPr="00D53B8A" w:rsidRDefault="00B96F47" w:rsidP="00D31AC0">
      <w:pPr>
        <w:numPr>
          <w:ilvl w:val="1"/>
          <w:numId w:val="4"/>
        </w:numPr>
        <w:spacing w:before="120"/>
        <w:jc w:val="both"/>
        <w:rPr>
          <w:sz w:val="22"/>
          <w:szCs w:val="22"/>
          <w:lang w:val="hr-HR"/>
        </w:rPr>
      </w:pPr>
      <w:r w:rsidRPr="00D53B8A">
        <w:rPr>
          <w:sz w:val="22"/>
          <w:szCs w:val="22"/>
          <w:lang w:val="hr-HR"/>
        </w:rPr>
        <w:t>briga o komunikaciji na društvenim mrežama IRMO i suradnja u uređivanju mrežne stranice Instituta.</w:t>
      </w:r>
    </w:p>
    <w:p w14:paraId="5AB3FA20" w14:textId="55FF58AA" w:rsidR="00B96F47" w:rsidRPr="00D53B8A" w:rsidRDefault="00B96F47" w:rsidP="00D31AC0">
      <w:pPr>
        <w:spacing w:before="120"/>
        <w:ind w:left="426"/>
        <w:jc w:val="both"/>
        <w:rPr>
          <w:sz w:val="22"/>
          <w:szCs w:val="22"/>
          <w:lang w:val="hr-HR"/>
        </w:rPr>
      </w:pPr>
      <w:r w:rsidRPr="00D53B8A">
        <w:rPr>
          <w:sz w:val="22"/>
          <w:szCs w:val="22"/>
          <w:lang w:val="hr-HR"/>
        </w:rPr>
        <w:t>Vođenje brige o dostupnosti IRMO podataka u odgovarajućim nacionalnim ili Europskim bazama podataka i to:</w:t>
      </w:r>
    </w:p>
    <w:p w14:paraId="458F78F2" w14:textId="7D940664" w:rsidR="00B96F47" w:rsidRPr="00D53B8A" w:rsidRDefault="00B96F47" w:rsidP="00D31AC0">
      <w:pPr>
        <w:numPr>
          <w:ilvl w:val="1"/>
          <w:numId w:val="5"/>
        </w:numPr>
        <w:spacing w:before="120"/>
        <w:jc w:val="both"/>
        <w:rPr>
          <w:sz w:val="22"/>
          <w:szCs w:val="22"/>
          <w:lang w:val="hr-HR"/>
        </w:rPr>
      </w:pPr>
      <w:r w:rsidRPr="00D53B8A">
        <w:rPr>
          <w:sz w:val="22"/>
          <w:szCs w:val="22"/>
          <w:lang w:val="hr-HR"/>
        </w:rPr>
        <w:t xml:space="preserve">briga o unosu radova u </w:t>
      </w:r>
      <w:proofErr w:type="spellStart"/>
      <w:r w:rsidRPr="00D53B8A">
        <w:rPr>
          <w:sz w:val="22"/>
          <w:szCs w:val="22"/>
          <w:lang w:val="hr-HR"/>
        </w:rPr>
        <w:t>CRORIS</w:t>
      </w:r>
      <w:proofErr w:type="spellEnd"/>
      <w:r w:rsidRPr="00D53B8A">
        <w:rPr>
          <w:sz w:val="22"/>
          <w:szCs w:val="22"/>
          <w:lang w:val="hr-HR"/>
        </w:rPr>
        <w:t xml:space="preserve"> bazu</w:t>
      </w:r>
      <w:r w:rsidR="00D31AC0">
        <w:rPr>
          <w:sz w:val="22"/>
          <w:szCs w:val="22"/>
          <w:lang w:val="hr-HR"/>
        </w:rPr>
        <w:t>;</w:t>
      </w:r>
    </w:p>
    <w:p w14:paraId="2C1FA75E" w14:textId="77777777" w:rsidR="00B96F47" w:rsidRPr="00D53B8A" w:rsidRDefault="00B96F47" w:rsidP="00D31AC0">
      <w:pPr>
        <w:numPr>
          <w:ilvl w:val="1"/>
          <w:numId w:val="5"/>
        </w:numPr>
        <w:spacing w:before="120"/>
        <w:jc w:val="both"/>
        <w:rPr>
          <w:sz w:val="22"/>
          <w:szCs w:val="22"/>
          <w:lang w:val="hr-HR"/>
        </w:rPr>
      </w:pPr>
      <w:r w:rsidRPr="00D53B8A">
        <w:rPr>
          <w:sz w:val="22"/>
          <w:szCs w:val="22"/>
          <w:lang w:val="hr-HR"/>
        </w:rPr>
        <w:t>komunikacija i suradnja sa Nacionalnom i sveučilišnom  knjižnicom.</w:t>
      </w:r>
    </w:p>
    <w:p w14:paraId="0F195368" w14:textId="7877086C" w:rsidR="00B96F47" w:rsidRPr="00D53B8A" w:rsidRDefault="00B96F47" w:rsidP="00D31AC0">
      <w:pPr>
        <w:spacing w:before="120"/>
        <w:ind w:left="360"/>
        <w:jc w:val="both"/>
        <w:rPr>
          <w:sz w:val="22"/>
          <w:szCs w:val="22"/>
          <w:lang w:val="hr-HR"/>
        </w:rPr>
      </w:pPr>
      <w:r w:rsidRPr="00D53B8A">
        <w:rPr>
          <w:sz w:val="22"/>
          <w:szCs w:val="22"/>
          <w:lang w:val="hr-HR"/>
        </w:rPr>
        <w:t>Sudjelovanje u izradi izvještaja o radu</w:t>
      </w:r>
      <w:r w:rsidR="00D31AC0">
        <w:rPr>
          <w:sz w:val="22"/>
          <w:szCs w:val="22"/>
          <w:lang w:val="hr-HR"/>
        </w:rPr>
        <w:t>.</w:t>
      </w:r>
    </w:p>
    <w:p w14:paraId="23D33D19" w14:textId="5456E8BD" w:rsidR="00D53B8A" w:rsidRPr="00D53B8A" w:rsidRDefault="00D53B8A" w:rsidP="00D31AC0">
      <w:pPr>
        <w:spacing w:before="240"/>
        <w:ind w:left="-6" w:hanging="11"/>
        <w:rPr>
          <w:color w:val="000000"/>
          <w:sz w:val="22"/>
          <w:szCs w:val="22"/>
          <w:lang w:val="hr-HR" w:eastAsia="hr-HR"/>
        </w:rPr>
      </w:pPr>
      <w:r w:rsidRPr="00D53B8A">
        <w:rPr>
          <w:b/>
          <w:color w:val="000000"/>
          <w:sz w:val="22"/>
          <w:szCs w:val="22"/>
          <w:lang w:val="hr-HR" w:eastAsia="hr-HR"/>
        </w:rPr>
        <w:t xml:space="preserve">PLAĆA: </w:t>
      </w:r>
      <w:r w:rsidRPr="00D53B8A">
        <w:rPr>
          <w:color w:val="000000"/>
          <w:sz w:val="22"/>
          <w:szCs w:val="22"/>
          <w:lang w:val="hr-HR" w:eastAsia="hr-HR"/>
        </w:rPr>
        <w:t>Koefici</w:t>
      </w:r>
      <w:bookmarkStart w:id="0" w:name="_GoBack"/>
      <w:bookmarkEnd w:id="0"/>
      <w:r w:rsidRPr="00D53B8A">
        <w:rPr>
          <w:color w:val="000000"/>
          <w:sz w:val="22"/>
          <w:szCs w:val="22"/>
          <w:lang w:val="hr-HR" w:eastAsia="hr-HR"/>
        </w:rPr>
        <w:t xml:space="preserve">jent za obračun plaće je </w:t>
      </w:r>
      <w:r>
        <w:rPr>
          <w:color w:val="000000"/>
          <w:sz w:val="22"/>
          <w:szCs w:val="22"/>
          <w:lang w:val="hr-HR" w:eastAsia="hr-HR"/>
        </w:rPr>
        <w:t>2,00</w:t>
      </w:r>
    </w:p>
    <w:p w14:paraId="10AB42BC" w14:textId="02C4D9D7" w:rsidR="003649E6" w:rsidRPr="00D53B8A" w:rsidRDefault="00D53B8A" w:rsidP="00D31AC0">
      <w:pPr>
        <w:spacing w:before="120"/>
        <w:rPr>
          <w:sz w:val="22"/>
          <w:szCs w:val="22"/>
        </w:rPr>
      </w:pPr>
      <w:r w:rsidRPr="00D53B8A">
        <w:rPr>
          <w:color w:val="000000"/>
          <w:sz w:val="22"/>
          <w:szCs w:val="22"/>
          <w:lang w:val="hr-HR" w:eastAsia="hr-HR"/>
        </w:rPr>
        <w:t xml:space="preserve">Izračun plaće dostupan je na </w:t>
      </w:r>
      <w:hyperlink r:id="rId6">
        <w:r w:rsidRPr="00D53B8A">
          <w:rPr>
            <w:color w:val="0563C1"/>
            <w:sz w:val="22"/>
            <w:szCs w:val="22"/>
            <w:u w:val="single" w:color="0563C1"/>
            <w:lang w:val="hr-HR" w:eastAsia="hr-HR"/>
          </w:rPr>
          <w:t>https://www.nsz.hr/kalkulator</w:t>
        </w:r>
      </w:hyperlink>
      <w:hyperlink r:id="rId7">
        <w:r w:rsidRPr="00D53B8A">
          <w:rPr>
            <w:color w:val="0563C1"/>
            <w:sz w:val="22"/>
            <w:szCs w:val="22"/>
            <w:u w:val="single" w:color="0563C1"/>
            <w:lang w:val="hr-HR" w:eastAsia="hr-HR"/>
          </w:rPr>
          <w:t>-</w:t>
        </w:r>
      </w:hyperlink>
      <w:hyperlink r:id="rId8">
        <w:r w:rsidRPr="00D53B8A">
          <w:rPr>
            <w:color w:val="0563C1"/>
            <w:sz w:val="22"/>
            <w:szCs w:val="22"/>
            <w:u w:val="single" w:color="0563C1"/>
            <w:lang w:val="hr-HR" w:eastAsia="hr-HR"/>
          </w:rPr>
          <w:t>place/</w:t>
        </w:r>
      </w:hyperlink>
    </w:p>
    <w:sectPr w:rsidR="003649E6" w:rsidRPr="00D53B8A" w:rsidSect="00D31A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5975"/>
    <w:multiLevelType w:val="hybridMultilevel"/>
    <w:tmpl w:val="37CE2928"/>
    <w:lvl w:ilvl="0" w:tplc="4DAE86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71503C"/>
    <w:multiLevelType w:val="hybridMultilevel"/>
    <w:tmpl w:val="AA1A2216"/>
    <w:lvl w:ilvl="0" w:tplc="4DAE86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435177"/>
    <w:multiLevelType w:val="hybridMultilevel"/>
    <w:tmpl w:val="1AAEC9A4"/>
    <w:lvl w:ilvl="0" w:tplc="4DAE86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2849D1"/>
    <w:multiLevelType w:val="hybridMultilevel"/>
    <w:tmpl w:val="2682CBDC"/>
    <w:lvl w:ilvl="0" w:tplc="4DAE86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CC04AA"/>
    <w:multiLevelType w:val="hybridMultilevel"/>
    <w:tmpl w:val="505EA436"/>
    <w:lvl w:ilvl="0" w:tplc="972620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4D"/>
    <w:rsid w:val="002B4D4D"/>
    <w:rsid w:val="003649E6"/>
    <w:rsid w:val="004822D5"/>
    <w:rsid w:val="00AD6259"/>
    <w:rsid w:val="00B96F47"/>
    <w:rsid w:val="00D31AC0"/>
    <w:rsid w:val="00D5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6970"/>
  <w15:chartTrackingRefBased/>
  <w15:docId w15:val="{C085CB4A-117C-41CB-A060-E20A4ABB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637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2D5"/>
    <w:pPr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z.hr/kalkulator-pla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sz.hr/kalkulator-pla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sz.hr/kalkulator-plac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Klemencic</dc:creator>
  <cp:keywords/>
  <dc:description/>
  <cp:lastModifiedBy>aivir</cp:lastModifiedBy>
  <cp:revision>5</cp:revision>
  <dcterms:created xsi:type="dcterms:W3CDTF">2024-04-26T12:18:00Z</dcterms:created>
  <dcterms:modified xsi:type="dcterms:W3CDTF">2024-05-16T13:16:00Z</dcterms:modified>
</cp:coreProperties>
</file>